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C8" w:rsidRPr="008652C8" w:rsidRDefault="008652C8" w:rsidP="008652C8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</w:pPr>
      <w:r w:rsidRPr="008652C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>Структура дневника по практике в детском саду </w:t>
      </w:r>
    </w:p>
    <w:p w:rsidR="008652C8" w:rsidRPr="008652C8" w:rsidRDefault="008652C8" w:rsidP="008652C8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8652C8">
        <w:rPr>
          <w:rFonts w:ascii="Times New Roman" w:eastAsia="Times New Roman" w:hAnsi="Times New Roman" w:cs="Times New Roman"/>
          <w:color w:val="6A6A6A"/>
          <w:sz w:val="24"/>
          <w:szCs w:val="24"/>
        </w:rPr>
        <w:t>Четкого плана или требований к содержанию дневника по практике в детском саду нет. Студент получает от преподавателя унифицированную форму, которой нужно следовать во время заполнения документа. Этот шаблон включает в себя несколько блоков:</w:t>
      </w:r>
    </w:p>
    <w:p w:rsidR="008652C8" w:rsidRPr="008652C8" w:rsidRDefault="008652C8" w:rsidP="008652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8652C8">
        <w:rPr>
          <w:rFonts w:ascii="Times New Roman" w:eastAsia="Times New Roman" w:hAnsi="Times New Roman" w:cs="Times New Roman"/>
          <w:color w:val="6A6A6A"/>
          <w:sz w:val="24"/>
          <w:szCs w:val="24"/>
        </w:rPr>
        <w:t>Первый блок – информационный. Здесь указываются данные студента, тип практики (педагогическая или преддипломная), а также срок ее прохождения. В этом блоке вносится информация о руководителях практики: от места прохождения и от учебного учреждения.</w:t>
      </w:r>
    </w:p>
    <w:p w:rsidR="008652C8" w:rsidRPr="008652C8" w:rsidRDefault="008652C8" w:rsidP="008652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8652C8">
        <w:rPr>
          <w:rFonts w:ascii="Times New Roman" w:eastAsia="Times New Roman" w:hAnsi="Times New Roman" w:cs="Times New Roman"/>
          <w:color w:val="6A6A6A"/>
          <w:sz w:val="24"/>
          <w:szCs w:val="24"/>
        </w:rPr>
        <w:t>Второй блок – план практики. Составляется заранее, перед тем, как студент отправится на место. Включает в себя методические рекомендации, цели прохождения этого вида обучения. Оформляется в виде таблицы. После нее указываются дополнительные задания, если такие имеются. Руководитель практики подписывается в конце блока, подтверждая правильность задач.</w:t>
      </w:r>
    </w:p>
    <w:p w:rsidR="008652C8" w:rsidRPr="008652C8" w:rsidRDefault="008652C8" w:rsidP="008652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8652C8">
        <w:rPr>
          <w:rFonts w:ascii="Times New Roman" w:eastAsia="Times New Roman" w:hAnsi="Times New Roman" w:cs="Times New Roman"/>
          <w:color w:val="6A6A6A"/>
          <w:sz w:val="24"/>
          <w:szCs w:val="24"/>
        </w:rPr>
        <w:t>Третий блок – ход выполнения практики. По сути это дневник, который студент должен заполнять ежедневно. В журнале указываются виды работ, которые выполнял учащийся по дням, а также ставится подпись руководителя, которая подтверждает, что практикант на самом деле этим занимался. </w:t>
      </w:r>
    </w:p>
    <w:p w:rsidR="008652C8" w:rsidRPr="008652C8" w:rsidRDefault="008652C8" w:rsidP="008652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8652C8">
        <w:rPr>
          <w:rFonts w:ascii="Times New Roman" w:eastAsia="Times New Roman" w:hAnsi="Times New Roman" w:cs="Times New Roman"/>
          <w:color w:val="6A6A6A"/>
          <w:sz w:val="24"/>
          <w:szCs w:val="24"/>
        </w:rPr>
        <w:t>Четвертый блок – анкета для самооценки студента. По стандарту состоит из 6-ти пунктов. Она нужна для того, чтобы между учащимся и кафедрой была обратная связь. У студента спрашивают о том, понравилось ли ему место прохождения практики, была ли у него возможность выполнить все задания, что стало его главным интересом и чего не хватало.</w:t>
      </w:r>
    </w:p>
    <w:p w:rsidR="008652C8" w:rsidRPr="008652C8" w:rsidRDefault="008652C8" w:rsidP="008652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8652C8">
        <w:rPr>
          <w:rFonts w:ascii="Times New Roman" w:eastAsia="Times New Roman" w:hAnsi="Times New Roman" w:cs="Times New Roman"/>
          <w:color w:val="6A6A6A"/>
          <w:sz w:val="24"/>
          <w:szCs w:val="24"/>
        </w:rPr>
        <w:t xml:space="preserve">Пятый блок – отзыв преподавателя. Кроме характеристики, которая оформляется отдельным документов, педагог пишет свой отзыв на работу учащегося: может </w:t>
      </w:r>
      <w:proofErr w:type="gramStart"/>
      <w:r w:rsidRPr="008652C8">
        <w:rPr>
          <w:rFonts w:ascii="Times New Roman" w:eastAsia="Times New Roman" w:hAnsi="Times New Roman" w:cs="Times New Roman"/>
          <w:color w:val="6A6A6A"/>
          <w:sz w:val="24"/>
          <w:szCs w:val="24"/>
        </w:rPr>
        <w:t>ли</w:t>
      </w:r>
      <w:proofErr w:type="gramEnd"/>
      <w:r w:rsidRPr="008652C8">
        <w:rPr>
          <w:rFonts w:ascii="Times New Roman" w:eastAsia="Times New Roman" w:hAnsi="Times New Roman" w:cs="Times New Roman"/>
          <w:color w:val="6A6A6A"/>
          <w:sz w:val="24"/>
          <w:szCs w:val="24"/>
        </w:rPr>
        <w:t xml:space="preserve"> по его мнению студент учить детей, как проходила его учебная практика. В конце идут оценки. </w:t>
      </w:r>
    </w:p>
    <w:p w:rsidR="00000000" w:rsidRPr="008652C8" w:rsidRDefault="008652C8" w:rsidP="008652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8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04AAA"/>
    <w:multiLevelType w:val="multilevel"/>
    <w:tmpl w:val="240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2C8"/>
    <w:rsid w:val="0086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5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2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6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2023-06-27T16:14:00Z</dcterms:created>
  <dcterms:modified xsi:type="dcterms:W3CDTF">2023-06-27T16:14:00Z</dcterms:modified>
</cp:coreProperties>
</file>